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E" w:rsidRPr="001E56DE" w:rsidRDefault="001E56DE" w:rsidP="001E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CCVB ER du 30/10/2014</w:t>
      </w:r>
    </w:p>
    <w:p w:rsidR="001E56DE" w:rsidRPr="001E56DE" w:rsidRDefault="001E56DE" w:rsidP="001E56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</w:pPr>
      <w:proofErr w:type="spellStart"/>
      <w:r w:rsidRPr="001E56D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  <w:t>Froideconche</w:t>
      </w:r>
      <w:proofErr w:type="spellEnd"/>
      <w:r w:rsidRPr="001E56D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fr-FR"/>
        </w:rPr>
        <w:t xml:space="preserve"> Le club canin aligne les concours </w:t>
      </w:r>
    </w:p>
    <w:p w:rsidR="001E56DE" w:rsidRPr="001E56DE" w:rsidRDefault="001E56DE" w:rsidP="001E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ooltip="Le berger belge malinois nommé Indépendant en pleine action.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5143500" cy="2571750"/>
              <wp:effectExtent l="19050" t="0" r="0" b="0"/>
              <wp:docPr id="1" name="Image 1" descr="Le berger belge malinois nommé Indépendant en pleine action.">
                <a:hlinkClick xmlns:a="http://schemas.openxmlformats.org/drawingml/2006/main" r:id="rId5" tooltip="&quot;Le berger belge malinois nommé Indépendant en pleine action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e berger belge malinois nommé Indépendant en pleine action.">
                        <a:hlinkClick r:id="rId5" tooltip="&quot;Le berger belge malinois nommé Indépendant en pleine action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0" cy="2571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E56DE" w:rsidRPr="001E56DE" w:rsidRDefault="001E56DE" w:rsidP="001E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Le berger belge malinois nommé Indépendant en pleine action.</w:t>
      </w:r>
    </w:p>
    <w:p w:rsidR="001E56DE" w:rsidRPr="001E56DE" w:rsidRDefault="001E56DE" w:rsidP="001E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Décidément le Club canin de la Vallée du </w:t>
      </w:r>
      <w:proofErr w:type="spellStart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Breuchin</w:t>
      </w:r>
      <w:proofErr w:type="spellEnd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Froideconche</w:t>
      </w:r>
      <w:proofErr w:type="spellEnd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innove régulièrement.</w:t>
      </w:r>
    </w:p>
    <w:p w:rsidR="001E56DE" w:rsidRPr="001E56DE" w:rsidRDefault="001E56DE" w:rsidP="001E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Grâce à l’arrivée d’un adhérent (voilà deux ans) Eric </w:t>
      </w:r>
      <w:proofErr w:type="spellStart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Goetz</w:t>
      </w:r>
      <w:proofErr w:type="spellEnd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responsable de la nouvelle activité qui suit, le club a ajouté une corde à son arc. Dimanche, l’association a organisé son premier règlement de concours international (RCI). Celui-ci est proposé par les organisations </w:t>
      </w:r>
      <w:proofErr w:type="spellStart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cynologiques</w:t>
      </w:r>
      <w:proofErr w:type="spellEnd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nationales. Ils étaient 12 concurrents à participer, venus de toute la Franche-Comté, du Haut-Rhin et même le Gers.</w:t>
      </w:r>
    </w:p>
    <w:p w:rsidR="001E56DE" w:rsidRPr="001E56DE" w:rsidRDefault="001E56DE" w:rsidP="001E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activité spécifique a l’originalité de réclamer un travail accompli avec enthousiasme par le chien. Le RCI est considéré comme une bonne école de dressage qui doit aboutir à une obéissance « dans la joie ».</w:t>
      </w:r>
    </w:p>
    <w:p w:rsidR="001E56DE" w:rsidRPr="001E56DE" w:rsidRDefault="001E56DE" w:rsidP="001E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Le matin, les concurrents ont réalisé du pistage dans les champs de Sainte-Marie-en-Chaux ; et l’après-midi, l’obéissance et la protection du maître sur le terrain du club.</w:t>
      </w:r>
    </w:p>
    <w:p w:rsidR="001E56DE" w:rsidRPr="001E56DE" w:rsidRDefault="001E56DE" w:rsidP="001E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le juge Alain Muller d’Alsace qui est venu évaluer les performances des binômes.</w:t>
      </w:r>
    </w:p>
    <w:p w:rsidR="001E56DE" w:rsidRPr="001E56DE" w:rsidRDefault="001E56DE" w:rsidP="001E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Le club a compté beaucoup de spectateurs et nombreuses sont les personnes qui s’intéressent de plus en plus à toutes les activités que l’on peut faire avec son chien.</w:t>
      </w:r>
    </w:p>
    <w:p w:rsidR="001E56DE" w:rsidRPr="001E56DE" w:rsidRDefault="001E56DE" w:rsidP="001E5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résultats - Classement certificat : </w:t>
      </w:r>
      <w:proofErr w:type="spellStart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Yeeloo</w:t>
      </w:r>
      <w:proofErr w:type="spellEnd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Agnès Letourneur. Niveau 1 : Ymer </w:t>
      </w:r>
      <w:proofErr w:type="gramStart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de Hervé</w:t>
      </w:r>
      <w:proofErr w:type="gramEnd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Sagon</w:t>
      </w:r>
      <w:proofErr w:type="spellEnd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Niveau 3 : Indépendant </w:t>
      </w:r>
      <w:proofErr w:type="gramStart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de Yves</w:t>
      </w:r>
      <w:proofErr w:type="gramEnd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Magdelaine</w:t>
      </w:r>
      <w:proofErr w:type="spellEnd"/>
      <w:r w:rsidRPr="001E56D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B258C" w:rsidRDefault="004B258C"/>
    <w:sectPr w:rsidR="004B258C" w:rsidSect="004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65A"/>
    <w:multiLevelType w:val="multilevel"/>
    <w:tmpl w:val="1DA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6DE"/>
    <w:rsid w:val="001515F4"/>
    <w:rsid w:val="001E56DE"/>
    <w:rsid w:val="003D7FC2"/>
    <w:rsid w:val="004B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8C"/>
  </w:style>
  <w:style w:type="paragraph" w:styleId="Titre1">
    <w:name w:val="heading 1"/>
    <w:basedOn w:val="Normal"/>
    <w:link w:val="Titre1Car"/>
    <w:uiPriority w:val="9"/>
    <w:qFormat/>
    <w:rsid w:val="001E5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E5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56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E56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ublication">
    <w:name w:val="publication"/>
    <w:basedOn w:val="Policepardfaut"/>
    <w:rsid w:val="001E56DE"/>
  </w:style>
  <w:style w:type="character" w:customStyle="1" w:styleId="surtitre">
    <w:name w:val="surtitre"/>
    <w:basedOn w:val="Policepardfaut"/>
    <w:rsid w:val="001E56DE"/>
  </w:style>
  <w:style w:type="character" w:styleId="Lienhypertexte">
    <w:name w:val="Hyperlink"/>
    <w:basedOn w:val="Policepardfaut"/>
    <w:uiPriority w:val="99"/>
    <w:semiHidden/>
    <w:unhideWhenUsed/>
    <w:rsid w:val="001E56DE"/>
    <w:rPr>
      <w:color w:val="0000FF"/>
      <w:u w:val="single"/>
    </w:rPr>
  </w:style>
  <w:style w:type="paragraph" w:customStyle="1" w:styleId="caption">
    <w:name w:val="caption"/>
    <w:basedOn w:val="Normal"/>
    <w:rsid w:val="001E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mph">
    <w:name w:val="emph"/>
    <w:basedOn w:val="Policepardfaut"/>
    <w:rsid w:val="001E56DE"/>
  </w:style>
  <w:style w:type="paragraph" w:styleId="Textedebulles">
    <w:name w:val="Balloon Text"/>
    <w:basedOn w:val="Normal"/>
    <w:link w:val="TextedebullesCar"/>
    <w:uiPriority w:val="99"/>
    <w:semiHidden/>
    <w:unhideWhenUsed/>
    <w:rsid w:val="001E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-www.estrepublicain.fr/images/9658F043-0C6F-4F9C-8BEE-74A30FB35780/LER_23/le-berger-belge-malinois-nomme-independant-en-pleine-actio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2014-10-30T13:02:00Z</dcterms:created>
  <dcterms:modified xsi:type="dcterms:W3CDTF">2014-10-30T13:04:00Z</dcterms:modified>
</cp:coreProperties>
</file>